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07" w:rsidRDefault="00F13A07" w:rsidP="00F13A0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F83A11" wp14:editId="37D89191">
            <wp:simplePos x="0" y="0"/>
            <wp:positionH relativeFrom="column">
              <wp:posOffset>-175260</wp:posOffset>
            </wp:positionH>
            <wp:positionV relativeFrom="paragraph">
              <wp:posOffset>-139065</wp:posOffset>
            </wp:positionV>
            <wp:extent cx="1876425" cy="1438275"/>
            <wp:effectExtent l="0" t="0" r="9525" b="9525"/>
            <wp:wrapSquare wrapText="bothSides"/>
            <wp:docPr id="1" name="Рисунок 1" descr="http://detiddt.edusite.ru/imag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dt.edusite.ru/imag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A07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    </w:t>
      </w:r>
    </w:p>
    <w:p w:rsidR="00F13A07" w:rsidRDefault="00F13A07" w:rsidP="00F13A0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</w:pPr>
    </w:p>
    <w:p w:rsidR="00F13A07" w:rsidRDefault="00F13A07" w:rsidP="00F13A0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</w:pPr>
    </w:p>
    <w:p w:rsidR="00F13A07" w:rsidRDefault="00F13A07" w:rsidP="00F13A0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</w:pP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 Телефоны горячих линий Ростова-на-Дону</w:t>
      </w:r>
    </w:p>
    <w:p w:rsidR="00F13A07" w:rsidRDefault="00F13A07" w:rsidP="00F13A0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 </w:t>
      </w: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</w:p>
    <w:p w:rsidR="00F13A07" w:rsidRDefault="00F13A07" w:rsidP="00F13A0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3A07" w:rsidRDefault="00F13A07" w:rsidP="00F13A0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Единая муниципальная приёмная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    2-101-101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 </w:t>
      </w: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Телефон доверия: сообщения о фактах коррупции, волокиты и иных злоупотреблениях должностных лиц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  240-48-76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   </w:t>
      </w: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Комиссия по противодействию коррупции в Ростовской области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  263-70-91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 </w:t>
      </w: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Телефон "горячей линии" Администрации города Ростова-на-Дону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 (863)240-84-47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 Время приема звонков по телефону "горячей линии":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  понедельник - четверг с 9.00 до 18.00 часов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  пятница с 9.00 до 17.00 часов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  ФСБ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  249-95-44, 249-95-45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</w:t>
      </w: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 ГУВД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 249-34-01, 249-27-90</w:t>
      </w:r>
    </w:p>
    <w:p w:rsidR="00F13A07" w:rsidRPr="00F13A07" w:rsidRDefault="00F13A07" w:rsidP="00F13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 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                 </w:t>
      </w: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ВЫШЕСТОЯЩИЕ ОРГАНИЗАЦИИ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Управление образования города Ростова-на-Дону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Адрес Управления образования: 344002, Ростовская область, город Ростов-на-Дону, ул. Обороны, 76.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Начальник: </w:t>
      </w:r>
      <w:proofErr w:type="spellStart"/>
      <w:r w:rsidRPr="00F13A07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Чернышова</w:t>
      </w:r>
      <w:proofErr w:type="spellEnd"/>
      <w:r w:rsidRPr="00F13A07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Виктория Анатольевна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Тел.: (863) 240-65-02, тел./факс: (863) 240-14-77.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Эл</w:t>
      </w:r>
      <w:proofErr w:type="gramStart"/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очта: rguo@aaanet.ru, rguo@mail.ru.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МКУ «Отдел образования Советского района города Ростова-на-Дону»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Адрес Отдела образования: 344091, г. Ростов-на-Дону, пр. Коммунистический 24.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Начальник: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Тел. (863) 222-74-12.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 w:type="textWrapping" w:clear="all"/>
      </w: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 КОНТРОЛЬНО-НАДЗОРНЫЕ ОРГАНИЗАЦИИ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Региональная служба по надзору и контролю в сфере образования Ростовской области (</w:t>
      </w:r>
      <w:proofErr w:type="spellStart"/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 xml:space="preserve">Адрес: 344002, г. Ростов-на-Дону, ул. </w:t>
      </w:r>
      <w:proofErr w:type="spellStart"/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Темерницкая</w:t>
      </w:r>
      <w:proofErr w:type="spellEnd"/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, 44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Понедельник-четверг: с 9.00 до 18.00, перерыв с 13.00 до 13.45. Пятница: с 9.00 до 16.45, перерыв с 13.00 до 13.45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Руководитель: </w:t>
      </w:r>
      <w:proofErr w:type="spellStart"/>
      <w:r w:rsidRPr="00F13A07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Толстик</w:t>
      </w:r>
      <w:proofErr w:type="spellEnd"/>
      <w:r w:rsidRPr="00F13A07">
        <w:rPr>
          <w:rFonts w:ascii="Arial Narrow" w:eastAsia="Times New Roman" w:hAnsi="Arial Narrow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Надежда Владимировна</w:t>
      </w: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, тел./факс (863)282-22-05, электронная почта: </w:t>
      </w:r>
      <w:hyperlink r:id="rId6" w:history="1">
        <w:r w:rsidRPr="00F13A07">
          <w:rPr>
            <w:rFonts w:ascii="Arial Narrow" w:eastAsia="Times New Roman" w:hAnsi="Arial Narrow" w:cs="Arial"/>
            <w:color w:val="4997E1"/>
            <w:sz w:val="24"/>
            <w:szCs w:val="24"/>
            <w:u w:val="single"/>
            <w:shd w:val="clear" w:color="auto" w:fill="FFFFFF"/>
            <w:lang w:eastAsia="ru-RU"/>
          </w:rPr>
          <w:t>ruk@rostobrnadzor.ru</w:t>
        </w:r>
      </w:hyperlink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ГОРЯЧАЯ ЛИНИЯ </w:t>
      </w: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по вопросам законности взимания платежей в общеобразовательных и дошкольных образовательных учреждениях тел. 8(863) 282-22-03.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Прокуратура Советского района г. Ростова-на-Дону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 344090, г. Ростов-на-Дону, пр. Стачки, 200/2, </w:t>
      </w:r>
      <w:hyperlink r:id="rId7" w:history="1">
        <w:r w:rsidRPr="00F13A07">
          <w:rPr>
            <w:rFonts w:ascii="Arial Narrow" w:eastAsia="Times New Roman" w:hAnsi="Arial Narrow" w:cs="Arial"/>
            <w:color w:val="4997E1"/>
            <w:sz w:val="24"/>
            <w:szCs w:val="24"/>
            <w:u w:val="single"/>
            <w:shd w:val="clear" w:color="auto" w:fill="FFFFFF"/>
            <w:lang w:eastAsia="ru-RU"/>
          </w:rPr>
          <w:t>sovet_pr@donpac.ru</w:t>
        </w:r>
      </w:hyperlink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br/>
        <w:t>(863) 243-32-00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Отдел полиции № 8 (Советский район) Управления МВД России по г. Ростову-на-Дону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Адрес: 344090, г. Ростов-на-Дону, пр. Коммунистический 55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Тел. дежурной части: (863) 249-20-60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Детский «Телефон доверия»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(служба экстренной психологической помощи)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8-800-2000-122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«Единый социальный телефон»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(консультация по вопросам социальной защиты)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8-800-555-0-222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«Стоп, коррупция!»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(«горячая линия» по противодействию коррупции Министерства общего и профессионального образования Ростовской области)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(863) 240-41-91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«Горячая линия» по зарплате учителей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(863) 240-64-11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</w:t>
      </w:r>
      <w:r w:rsidRPr="00F13A0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Горячая линия» по борьбе с распространением наркотиков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(863) 240-81-00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«Горячая линия» по борьбе с незаконным оборотом алкогольной продукции</w:t>
      </w:r>
    </w:p>
    <w:p w:rsidR="00F13A07" w:rsidRPr="00F13A07" w:rsidRDefault="00F13A07" w:rsidP="00F13A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13A0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(863) 262-35-54</w:t>
      </w:r>
    </w:p>
    <w:p w:rsidR="005575D4" w:rsidRDefault="00F13A07" w:rsidP="00F13A07">
      <w:r w:rsidRPr="00F13A0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F13A07">
        <w:rPr>
          <w:rFonts w:ascii="Arial Narrow" w:eastAsia="Times New Roman" w:hAnsi="Arial Narrow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55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07"/>
    <w:rsid w:val="005575D4"/>
    <w:rsid w:val="00F1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A07"/>
    <w:rPr>
      <w:b/>
      <w:bCs/>
    </w:rPr>
  </w:style>
  <w:style w:type="character" w:customStyle="1" w:styleId="apple-converted-space">
    <w:name w:val="apple-converted-space"/>
    <w:basedOn w:val="a0"/>
    <w:rsid w:val="00F13A07"/>
  </w:style>
  <w:style w:type="character" w:styleId="a5">
    <w:name w:val="Emphasis"/>
    <w:basedOn w:val="a0"/>
    <w:uiPriority w:val="20"/>
    <w:qFormat/>
    <w:rsid w:val="00F13A07"/>
    <w:rPr>
      <w:i/>
      <w:iCs/>
    </w:rPr>
  </w:style>
  <w:style w:type="character" w:styleId="a6">
    <w:name w:val="Hyperlink"/>
    <w:basedOn w:val="a0"/>
    <w:uiPriority w:val="99"/>
    <w:semiHidden/>
    <w:unhideWhenUsed/>
    <w:rsid w:val="00F13A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A07"/>
    <w:rPr>
      <w:b/>
      <w:bCs/>
    </w:rPr>
  </w:style>
  <w:style w:type="character" w:customStyle="1" w:styleId="apple-converted-space">
    <w:name w:val="apple-converted-space"/>
    <w:basedOn w:val="a0"/>
    <w:rsid w:val="00F13A07"/>
  </w:style>
  <w:style w:type="character" w:styleId="a5">
    <w:name w:val="Emphasis"/>
    <w:basedOn w:val="a0"/>
    <w:uiPriority w:val="20"/>
    <w:qFormat/>
    <w:rsid w:val="00F13A07"/>
    <w:rPr>
      <w:i/>
      <w:iCs/>
    </w:rPr>
  </w:style>
  <w:style w:type="character" w:styleId="a6">
    <w:name w:val="Hyperlink"/>
    <w:basedOn w:val="a0"/>
    <w:uiPriority w:val="99"/>
    <w:semiHidden/>
    <w:unhideWhenUsed/>
    <w:rsid w:val="00F13A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_pr@donpa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k@rostobrnadz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2019-05-09T12:24:00Z</dcterms:created>
  <dcterms:modified xsi:type="dcterms:W3CDTF">2019-05-09T12:25:00Z</dcterms:modified>
</cp:coreProperties>
</file>