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68" w:rsidRPr="00A93068" w:rsidRDefault="00A93068" w:rsidP="00A93068">
      <w:pPr>
        <w:shd w:val="clear" w:color="auto" w:fill="FFFFFF"/>
        <w:spacing w:before="150" w:after="165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54"/>
          <w:szCs w:val="54"/>
          <w:lang w:eastAsia="ru-RU"/>
        </w:rPr>
      </w:pPr>
      <w:bookmarkStart w:id="0" w:name="_GoBack"/>
      <w:r w:rsidRPr="00A93068">
        <w:rPr>
          <w:rFonts w:ascii="Arial" w:eastAsia="Times New Roman" w:hAnsi="Arial" w:cs="Arial"/>
          <w:color w:val="0886A1"/>
          <w:kern w:val="36"/>
          <w:sz w:val="36"/>
          <w:szCs w:val="36"/>
          <w:lang w:eastAsia="ru-RU"/>
        </w:rPr>
        <w:t xml:space="preserve">Формирование здоровых телесных ощущений как основы эмоционального контакта ребенка </w:t>
      </w:r>
      <w:proofErr w:type="gramStart"/>
      <w:r w:rsidRPr="00A93068">
        <w:rPr>
          <w:rFonts w:ascii="Arial" w:eastAsia="Times New Roman" w:hAnsi="Arial" w:cs="Arial"/>
          <w:color w:val="0886A1"/>
          <w:kern w:val="36"/>
          <w:sz w:val="36"/>
          <w:szCs w:val="36"/>
          <w:lang w:eastAsia="ru-RU"/>
        </w:rPr>
        <w:t>со</w:t>
      </w:r>
      <w:proofErr w:type="gramEnd"/>
      <w:r w:rsidRPr="00A93068">
        <w:rPr>
          <w:rFonts w:ascii="Arial" w:eastAsia="Times New Roman" w:hAnsi="Arial" w:cs="Arial"/>
          <w:color w:val="0886A1"/>
          <w:kern w:val="36"/>
          <w:sz w:val="36"/>
          <w:szCs w:val="36"/>
          <w:lang w:eastAsia="ru-RU"/>
        </w:rPr>
        <w:t xml:space="preserve"> взрослым. Развитие тактильного чувства</w:t>
      </w:r>
    </w:p>
    <w:p w:rsidR="00A93068" w:rsidRPr="00A93068" w:rsidRDefault="00A93068" w:rsidP="00A93068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Т.А. </w:t>
      </w:r>
      <w:proofErr w:type="spellStart"/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Басилова</w:t>
      </w:r>
      <w:proofErr w:type="spellEnd"/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Н.А. Александрова</w:t>
      </w:r>
    </w:p>
    <w:bookmarkEnd w:id="0"/>
    <w:p w:rsidR="00A93068" w:rsidRPr="00A93068" w:rsidRDefault="00A93068" w:rsidP="00A9306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A93068" w:rsidRPr="00A93068" w:rsidRDefault="00A93068" w:rsidP="00A93068">
      <w:pPr>
        <w:shd w:val="clear" w:color="auto" w:fill="FFFFFF"/>
        <w:spacing w:after="0" w:line="270" w:lineRule="atLeast"/>
        <w:ind w:firstLine="709"/>
        <w:jc w:val="center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9306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Отрывок из книги: Как помочь малышу со сложным нарушением развития</w:t>
      </w:r>
      <w:proofErr w:type="gramStart"/>
      <w:r w:rsidRPr="00A9306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:</w:t>
      </w:r>
      <w:proofErr w:type="gramEnd"/>
      <w:r w:rsidRPr="00A9306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Пособие для родителей / Т.А. </w:t>
      </w:r>
      <w:proofErr w:type="spellStart"/>
      <w:r w:rsidRPr="00A9306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Басилова</w:t>
      </w:r>
      <w:proofErr w:type="spellEnd"/>
      <w:r w:rsidRPr="00A9306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, Н.А. Александрова. – 1-е издание. – М.</w:t>
      </w:r>
      <w:proofErr w:type="gramStart"/>
      <w:r w:rsidRPr="00A9306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:</w:t>
      </w:r>
      <w:proofErr w:type="gramEnd"/>
      <w:r w:rsidRPr="00A93068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 Просвещение, 2007.</w:t>
      </w:r>
    </w:p>
    <w:p w:rsidR="00A93068" w:rsidRPr="00A93068" w:rsidRDefault="00A93068" w:rsidP="00A9306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Как правило, у недоношенных детей, длительно пребывавших в отделении интенсивной терапии, тактильное чувство и вообще телесные чувства грубо повреждены и нуждаются в дальнейшем восстановлении. Многие дети с врожденными сложными дефектами прошли реанимацию, тяжелое лечение и операции под общим наркозом. С рождения они часто получали курсы интенсивной физиотерапии и  инъекций лекарств, болезненный массаж. Перенесенные заболевания ушей, операции глаз, неудачные попытки раннего </w:t>
      </w:r>
      <w:proofErr w:type="spellStart"/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слухопротезирования</w:t>
      </w:r>
      <w:proofErr w:type="spellEnd"/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также не могли способствовать комфортному ощущению себя и окружающего. Болезненные телесные ощущения могут преследовать их долгое время, накладывая тяжелый отпечаток на все контакты с окружающим миром.</w:t>
      </w:r>
    </w:p>
    <w:p w:rsidR="00A93068" w:rsidRPr="00A93068" w:rsidRDefault="00A93068" w:rsidP="00A9306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Воспитание тактильного чувства и формирование здоровых телесных ощущений у ребенка – это первое, на что обращает внимание специалист, наблюдая за контактами матери и ребенка. Удобная для матери и комфортная для ребенка поза при его кормлении (даже искусственном) – важное условие для формирования эмоционального контакта между ребенком и матерью. У здорового ребенка уже на втором месяце жизни возникает реакция оживления на лицо матери. Поврежденность (дефектность) зрения или нарушение движений иногда делают невозможным полноценный зрительный контакт ребенка с матерью, но практически всегда остается возможность телесного или осязательного контакта. Ребенок может чувствовать тепло рук матери, запах  молока. Очень важно, чтобы и мать и ребенок были в это время спокойны и расслаблены. Мама не должна расстраиваться, что малыш мало и плохо сосал – ребенок с множественными врожденными нарушениями более слаб и имеет право отставать в весе от ровесников.  Если нервничает мать во время кормления, то обязательно  плохо и ребенку. Поэтому так важно помочь ей сохранить душевное равновесие для  таких важных моментов первого общения.</w:t>
      </w:r>
    </w:p>
    <w:p w:rsidR="00A93068" w:rsidRPr="00A93068" w:rsidRDefault="00A93068" w:rsidP="00A9306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Очень часто дети с врожденными нарушениями выглядят пассивными, равнодушными, никак не реагируют на происходящее вокруг них или их реакция связана только с их собственным внутренним состоянием. Важно попытаться преодолеть эту пассивность. Лаская малыша, спокойно лежащего на коленях, мама особенно внимательно должна отнестись к тем своим действиям, которые особенно приятны ребенку, и повторять их снова и снова. Можно не только целовать и гладить ребенка, но дуть на его лицо и рот, осторожно тянуть за ручки и ножки, растирать пальчики, щекотать. Замечательно, если ребенок начинает привыкать к этим действиям и, замирая, ждать их, или выражать плачем свое недовольство при их отсутствии. Для слишком спокойного, безразличного малыша хорошо, если он начинает успокаиваться при укачивании на руках и плакать, когда его кладут в кроватку. Ношение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1"/>
      </w:tblGrid>
      <w:tr w:rsidR="00A93068" w:rsidRPr="00A93068" w:rsidTr="00A9306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068" w:rsidRPr="00A93068" w:rsidRDefault="00A93068" w:rsidP="00A9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Телесный контакт позволяет </w:t>
            </w:r>
          </w:p>
          <w:p w:rsidR="00A93068" w:rsidRPr="00A93068" w:rsidRDefault="00A93068" w:rsidP="00A9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ощутить чувство</w:t>
            </w:r>
          </w:p>
          <w:p w:rsidR="00A93068" w:rsidRPr="00A93068" w:rsidRDefault="00A93068" w:rsidP="00A9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защищенности и комфорта </w:t>
            </w:r>
          </w:p>
        </w:tc>
      </w:tr>
    </w:tbl>
    <w:p w:rsidR="00A93068" w:rsidRPr="00A93068" w:rsidRDefault="00A93068" w:rsidP="00A9306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ребенка на руках – часто единственная возможность для него ощутить чувство защищенности и комфорта, почувствовать всем телом движение тела взрослого, приспособиться к его движениям, двигаться вместе с ним. Ношение ребенка на руках, укачивание, поглаживание и целование необыкновенно </w:t>
      </w:r>
      <w:proofErr w:type="gramStart"/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полезны</w:t>
      </w:r>
      <w:proofErr w:type="gramEnd"/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каждому младенцу со сложными нарушениями. Особенно полезно и даже показано укачивание на руках для больного ребенка.</w:t>
      </w:r>
    </w:p>
    <w:p w:rsidR="00A93068" w:rsidRPr="00A93068" w:rsidRDefault="00A93068" w:rsidP="00A9306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Другим известным способом принести младенцу удовольствие является теплая ванна с водой. Это не только необходимое средство ухода за младенцем, но и верный способ его успокоить. Тепло воды,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7"/>
      </w:tblGrid>
      <w:tr w:rsidR="00A93068" w:rsidRPr="00A93068" w:rsidTr="00A9306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068" w:rsidRPr="00A93068" w:rsidRDefault="00A93068" w:rsidP="00A9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Купание приносит пользу </w:t>
            </w:r>
          </w:p>
        </w:tc>
      </w:tr>
    </w:tbl>
    <w:p w:rsidR="00A93068" w:rsidRPr="00A93068" w:rsidRDefault="00A93068" w:rsidP="00A9306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яркие блики света на воде и стенах, приятные запахи – все это привлекает внимание ребенка. Купание ребенка также очень хорошая возможность для развития его движений. После купания вполне естественны занятия по развитию тактильного чувства (растирание, например), необыкновенно важного для развития </w:t>
      </w:r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чувства собственного тела и, в будущем, для овладения им. После ванны хорошо использовать лечебные эфирные масла, согревающие  и имеющие приятные успокаивающие или пробуждающие ароматы.</w:t>
      </w:r>
    </w:p>
    <w:p w:rsidR="00A93068" w:rsidRPr="00A93068" w:rsidRDefault="00A93068" w:rsidP="00A9306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При укладывании малыша спать чрезвычайно важно и полезно еще и петь ему колыбельные песни, даже если он плохо или совсем не слышит. Слова колыбельной имеют чудесное действие, они важны не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1"/>
      </w:tblGrid>
      <w:tr w:rsidR="00A93068" w:rsidRPr="00A93068" w:rsidTr="00A9306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068" w:rsidRPr="00A93068" w:rsidRDefault="00A93068" w:rsidP="00A9306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Колыбельная успокаивает малыша</w:t>
            </w:r>
          </w:p>
          <w:p w:rsidR="00A93068" w:rsidRPr="00A93068" w:rsidRDefault="00A93068" w:rsidP="00A9306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придает силу и уверенность матери </w:t>
            </w:r>
          </w:p>
        </w:tc>
      </w:tr>
    </w:tbl>
    <w:p w:rsidR="00A93068" w:rsidRPr="00A93068" w:rsidRDefault="00A93068" w:rsidP="00A9306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только для ребенка, но и для матери. В пении знакомых с детства фраз она опирается на собственное детство. На детство ее родителей, бабушек и дедушек. Песня успокаивает малыша и придает матери силу и уверенность. В народной колыбельной разворачивалась перспектива жизни ребенка, его становление. На ней намечались основные вехи будущей жизни малыша (обучение, работа, замужество или женитьба), задавались нравственные ориентиры. Индивидуальность матери, нюансы отношения к младенцу выражались как в словах (в колыбельной всегда произносилось имя ребенка), так и через мелодию, ритм (обычно определяемый частотой ее дыхания), движение. Укачивание ребенка перед сном было принято в культуре, а если малыш был беспокойным, </w:t>
      </w:r>
      <w:proofErr w:type="gramStart"/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крикливым</w:t>
      </w:r>
      <w:proofErr w:type="gramEnd"/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 оно сопровождалось поглаживанием, прикосновением к лобику.</w:t>
      </w:r>
    </w:p>
    <w:p w:rsidR="00A93068" w:rsidRPr="00A93068" w:rsidRDefault="00A93068" w:rsidP="00A9306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Нахождение на руках у матери так же важно в состоянии бодрствования. Важно потому, что ребенку комфортно в пространстве ее тела, он еще зависим от нее, не отделен от нее окончательно. Уже во время беременности мать может создать ситуацию безопасности для ребенка, сознательно выстраивать различные способы своего общения с ребенком, а также общение отца с еще </w:t>
      </w:r>
      <w:proofErr w:type="spellStart"/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неродившимся</w:t>
      </w:r>
      <w:proofErr w:type="spellEnd"/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ребенком.</w:t>
      </w:r>
    </w:p>
    <w:p w:rsidR="00A93068" w:rsidRPr="00A93068" w:rsidRDefault="00A93068" w:rsidP="00A9306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Качество коммуникации матери и отца с малышом до его появления на свет влияет на будущую устойчивость человека к стрессам и способность преодолевать жизненные затруднения. В первые дни жизни малыша тело матери, ее ритмы – дыхания, сердцебиения, ее вкусы уже знакомы ребенку. Особое значение приобретает то, как мать держит ребенка на руках. Удобное и долгое нахождение на руках у матери придает ребенку уверенность в благожелательности мира и позволяет быстро развиваться эмоционально.</w:t>
      </w:r>
    </w:p>
    <w:p w:rsidR="00A93068" w:rsidRPr="00A93068" w:rsidRDefault="00A93068" w:rsidP="00A9306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Сегодня не вызывает сомнения положительная роль укачивания и ритмичного поглаживания младенцев, их особая важность при выхаживании недоношенных. Доказано, что стимуляция вестибулярного аппарата укачиванием благотворно влияет на их здоровье, уменьшая вероятность остановки дыхания и синдрома внезапной детской смерти. 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</w:tblGrid>
      <w:tr w:rsidR="00A93068" w:rsidRPr="00A93068" w:rsidTr="00A9306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068" w:rsidRPr="00A93068" w:rsidRDefault="00A93068" w:rsidP="00A9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Укачивание на руках</w:t>
            </w:r>
          </w:p>
          <w:p w:rsidR="00A93068" w:rsidRPr="00A93068" w:rsidRDefault="00A93068" w:rsidP="00A9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благотворно влияет</w:t>
            </w:r>
          </w:p>
          <w:p w:rsidR="00A93068" w:rsidRPr="00A93068" w:rsidRDefault="00A93068" w:rsidP="00A9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здоровье ребенка </w:t>
            </w:r>
          </w:p>
          <w:p w:rsidR="00A93068" w:rsidRPr="00A93068" w:rsidRDefault="00A93068" w:rsidP="00A9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3068" w:rsidRPr="00A93068" w:rsidRDefault="00A93068" w:rsidP="00A9306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ритмичное поглаживание крохотных недоношенных младенцев, находящихся в «инкубаторах» помогает регулировать их дыхание и другие физиологические потребности, сокращая сроки пребывания младенца  в стационаре.</w:t>
      </w:r>
    </w:p>
    <w:p w:rsidR="00A93068" w:rsidRPr="00A93068" w:rsidRDefault="00A93068" w:rsidP="00A9306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В </w:t>
      </w:r>
      <w:proofErr w:type="gramStart"/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более старшем</w:t>
      </w:r>
      <w:proofErr w:type="gramEnd"/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возрасте важно развитие более точных тактильных ощущений. Этой цели хорошо служат известные всем игры с младенцами, такие, как «Сорока-ворона», «Идет коза рогатая» и другие. А ещё чуть позже к ним присоединяются </w:t>
      </w:r>
      <w:proofErr w:type="gramStart"/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разнообразные</w:t>
      </w:r>
      <w:proofErr w:type="gramEnd"/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пальчиковые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2"/>
      </w:tblGrid>
      <w:tr w:rsidR="00A93068" w:rsidRPr="00A93068" w:rsidTr="00A93068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3068" w:rsidRPr="00A93068" w:rsidRDefault="00A93068" w:rsidP="00A9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Пальчиковые игры приносят </w:t>
            </w:r>
          </w:p>
          <w:p w:rsidR="00A93068" w:rsidRPr="00A93068" w:rsidRDefault="00A93068" w:rsidP="00A9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удовольствие от общения</w:t>
            </w:r>
          </w:p>
          <w:p w:rsidR="00A93068" w:rsidRPr="00A93068" w:rsidRDefault="00A93068" w:rsidP="00A9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пользу для развития</w:t>
            </w:r>
          </w:p>
          <w:p w:rsidR="00A93068" w:rsidRPr="00A93068" w:rsidRDefault="00A93068" w:rsidP="00A93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93068" w:rsidRPr="00A93068" w:rsidRDefault="00A93068" w:rsidP="00A93068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игры, которые выполняются сначала взрослым, который берет в свои руки ручки малыша и выполняет действия его пальчиками и ладошками. Важной целью подобных упражнений является удовольствие ребенка от совместных движений </w:t>
      </w:r>
      <w:proofErr w:type="gramStart"/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со</w:t>
      </w:r>
      <w:proofErr w:type="gramEnd"/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взрослым в определенном ритме.</w:t>
      </w:r>
    </w:p>
    <w:p w:rsidR="00A93068" w:rsidRPr="00A93068" w:rsidRDefault="00A93068" w:rsidP="00A93068">
      <w:pPr>
        <w:shd w:val="clear" w:color="auto" w:fill="FFFFFF"/>
        <w:spacing w:after="0" w:line="270" w:lineRule="atLeast"/>
        <w:ind w:firstLine="709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 Игры рассматриваются нами как наглядные примеры ежедневной работы мамы с ребенком. Они могут  использоваться только как «отправные точки» для самостоятельного поиска матерью различных способов диалога с ребенком. Помогая ребенку почувствовать ритмы дня, недели, месяца, мы вводим новые упражнения или изменяем отдельные элементы уже знакомых игр постепенно. При этом важно оставлять упражнения неизменными в течение определенного времени (недели или месяца). Каждое из упражнений повторяется несколько раз (если оно нравится ребенку). Между ними необходимо соблюдать паузу, в течение которой ребенок может показать голосом, движением, эмоциональным проявлением свое отношение к повторению этого упражнения (начиная или не начиная двигаться в такт песенке или протягивая или </w:t>
      </w:r>
      <w:r w:rsidRPr="00A93068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отодвигая ладошку и т. д.). Каждое движение выполняется медленно, уверенно и обязательно сопровождается речью. Ритм движений и пения должен быть не жестким. Он должен быть связан с индивидуальными особенностями дыхания матери, некоторые звуки могут специально тянуться.</w:t>
      </w:r>
    </w:p>
    <w:p w:rsidR="00E53BDD" w:rsidRDefault="00E53BDD"/>
    <w:sectPr w:rsidR="00E5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68"/>
    <w:rsid w:val="00A93068"/>
    <w:rsid w:val="00E5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">
    <w:name w:val="head"/>
    <w:basedOn w:val="a0"/>
    <w:rsid w:val="00A93068"/>
  </w:style>
  <w:style w:type="paragraph" w:styleId="a3">
    <w:name w:val="Normal (Web)"/>
    <w:basedOn w:val="a"/>
    <w:uiPriority w:val="99"/>
    <w:unhideWhenUsed/>
    <w:rsid w:val="00A9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30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30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0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">
    <w:name w:val="head"/>
    <w:basedOn w:val="a0"/>
    <w:rsid w:val="00A93068"/>
  </w:style>
  <w:style w:type="paragraph" w:styleId="a3">
    <w:name w:val="Normal (Web)"/>
    <w:basedOn w:val="a"/>
    <w:uiPriority w:val="99"/>
    <w:unhideWhenUsed/>
    <w:rsid w:val="00A93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930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7090</Characters>
  <Application>Microsoft Office Word</Application>
  <DocSecurity>0</DocSecurity>
  <Lines>59</Lines>
  <Paragraphs>16</Paragraphs>
  <ScaleCrop>false</ScaleCrop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2019-05-10T10:36:00Z</dcterms:created>
  <dcterms:modified xsi:type="dcterms:W3CDTF">2019-05-10T10:36:00Z</dcterms:modified>
</cp:coreProperties>
</file>